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84" w:rsidRDefault="00977D84" w:rsidP="00977D84">
      <w:pPr>
        <w:jc w:val="center"/>
        <w:rPr>
          <w:sz w:val="44"/>
          <w:szCs w:val="44"/>
        </w:rPr>
      </w:pPr>
    </w:p>
    <w:p w:rsidR="00E93445" w:rsidRDefault="00977D84" w:rsidP="00977D84">
      <w:pPr>
        <w:jc w:val="center"/>
        <w:rPr>
          <w:sz w:val="44"/>
          <w:szCs w:val="44"/>
        </w:rPr>
      </w:pPr>
      <w:r w:rsidRPr="00977D84">
        <w:rPr>
          <w:sz w:val="44"/>
          <w:szCs w:val="44"/>
        </w:rPr>
        <w:t>应诉法律服务项目邀请单位名单</w:t>
      </w:r>
    </w:p>
    <w:p w:rsidR="00977D84" w:rsidRPr="00977D84" w:rsidRDefault="00977D84" w:rsidP="00977D84">
      <w:pPr>
        <w:jc w:val="center"/>
        <w:rPr>
          <w:rFonts w:hint="eastAsia"/>
          <w:sz w:val="44"/>
          <w:szCs w:val="4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977D84" w:rsidRPr="00977D84" w:rsidTr="00977D84">
        <w:tc>
          <w:tcPr>
            <w:tcW w:w="1413" w:type="dxa"/>
          </w:tcPr>
          <w:p w:rsidR="00977D84" w:rsidRPr="00977D84" w:rsidRDefault="00977D84" w:rsidP="00977D84">
            <w:pPr>
              <w:jc w:val="center"/>
              <w:rPr>
                <w:rFonts w:hint="eastAsia"/>
                <w:sz w:val="44"/>
                <w:szCs w:val="44"/>
              </w:rPr>
            </w:pPr>
            <w:r w:rsidRPr="00977D84">
              <w:rPr>
                <w:rFonts w:hint="eastAsia"/>
                <w:sz w:val="44"/>
                <w:szCs w:val="44"/>
              </w:rPr>
              <w:t>1</w:t>
            </w:r>
          </w:p>
        </w:tc>
        <w:tc>
          <w:tcPr>
            <w:tcW w:w="6883" w:type="dxa"/>
          </w:tcPr>
          <w:p w:rsidR="00977D84" w:rsidRPr="00977D84" w:rsidRDefault="00977D84" w:rsidP="00977D84">
            <w:pPr>
              <w:jc w:val="center"/>
              <w:rPr>
                <w:rFonts w:hint="eastAsia"/>
                <w:sz w:val="44"/>
                <w:szCs w:val="44"/>
              </w:rPr>
            </w:pPr>
            <w:r w:rsidRPr="00977D84">
              <w:rPr>
                <w:rFonts w:hint="eastAsia"/>
                <w:sz w:val="44"/>
                <w:szCs w:val="44"/>
              </w:rPr>
              <w:t>安徽深蓝律师事务所</w:t>
            </w:r>
          </w:p>
        </w:tc>
      </w:tr>
      <w:tr w:rsidR="00977D84" w:rsidRPr="00977D84" w:rsidTr="00977D84">
        <w:tc>
          <w:tcPr>
            <w:tcW w:w="1413" w:type="dxa"/>
          </w:tcPr>
          <w:p w:rsidR="00977D84" w:rsidRPr="00977D84" w:rsidRDefault="00977D84" w:rsidP="00977D84">
            <w:pPr>
              <w:jc w:val="center"/>
              <w:rPr>
                <w:rFonts w:hint="eastAsia"/>
                <w:sz w:val="44"/>
                <w:szCs w:val="44"/>
              </w:rPr>
            </w:pPr>
            <w:r w:rsidRPr="00977D84">
              <w:rPr>
                <w:rFonts w:hint="eastAsia"/>
                <w:sz w:val="44"/>
                <w:szCs w:val="44"/>
              </w:rPr>
              <w:t>2</w:t>
            </w:r>
          </w:p>
        </w:tc>
        <w:tc>
          <w:tcPr>
            <w:tcW w:w="6883" w:type="dxa"/>
          </w:tcPr>
          <w:p w:rsidR="00977D84" w:rsidRPr="00977D84" w:rsidRDefault="00977D84" w:rsidP="00977D84">
            <w:pPr>
              <w:jc w:val="center"/>
              <w:rPr>
                <w:rFonts w:hint="eastAsia"/>
                <w:sz w:val="44"/>
                <w:szCs w:val="44"/>
              </w:rPr>
            </w:pPr>
            <w:r w:rsidRPr="00977D84">
              <w:rPr>
                <w:rFonts w:hint="eastAsia"/>
                <w:sz w:val="44"/>
                <w:szCs w:val="44"/>
              </w:rPr>
              <w:t>北京盈科（芜湖）律师事务所</w:t>
            </w:r>
          </w:p>
        </w:tc>
      </w:tr>
      <w:tr w:rsidR="00977D84" w:rsidRPr="00977D84" w:rsidTr="00977D84">
        <w:tc>
          <w:tcPr>
            <w:tcW w:w="1413" w:type="dxa"/>
          </w:tcPr>
          <w:p w:rsidR="00977D84" w:rsidRPr="00977D84" w:rsidRDefault="00977D84" w:rsidP="00977D84">
            <w:pPr>
              <w:jc w:val="center"/>
              <w:rPr>
                <w:rFonts w:hint="eastAsia"/>
                <w:sz w:val="44"/>
                <w:szCs w:val="44"/>
              </w:rPr>
            </w:pPr>
            <w:r w:rsidRPr="00977D84">
              <w:rPr>
                <w:rFonts w:hint="eastAsia"/>
                <w:sz w:val="44"/>
                <w:szCs w:val="44"/>
              </w:rPr>
              <w:t>3</w:t>
            </w:r>
          </w:p>
        </w:tc>
        <w:tc>
          <w:tcPr>
            <w:tcW w:w="6883" w:type="dxa"/>
          </w:tcPr>
          <w:p w:rsidR="00977D84" w:rsidRPr="00977D84" w:rsidRDefault="00977D84" w:rsidP="00977D84">
            <w:pPr>
              <w:jc w:val="center"/>
              <w:rPr>
                <w:rFonts w:hint="eastAsia"/>
                <w:sz w:val="44"/>
                <w:szCs w:val="44"/>
              </w:rPr>
            </w:pPr>
            <w:r w:rsidRPr="00977D84">
              <w:rPr>
                <w:rFonts w:hint="eastAsia"/>
                <w:sz w:val="44"/>
                <w:szCs w:val="44"/>
              </w:rPr>
              <w:t>安徽宇浩律师事务所</w:t>
            </w:r>
          </w:p>
        </w:tc>
      </w:tr>
      <w:tr w:rsidR="00977D84" w:rsidRPr="00977D84" w:rsidTr="00977D84">
        <w:tc>
          <w:tcPr>
            <w:tcW w:w="1413" w:type="dxa"/>
          </w:tcPr>
          <w:p w:rsidR="00977D84" w:rsidRPr="00977D84" w:rsidRDefault="00977D84" w:rsidP="00977D84">
            <w:pPr>
              <w:jc w:val="center"/>
              <w:rPr>
                <w:rFonts w:hint="eastAsia"/>
                <w:sz w:val="44"/>
                <w:szCs w:val="44"/>
              </w:rPr>
            </w:pPr>
            <w:r w:rsidRPr="00977D84">
              <w:rPr>
                <w:rFonts w:hint="eastAsia"/>
                <w:sz w:val="44"/>
                <w:szCs w:val="44"/>
              </w:rPr>
              <w:t>4</w:t>
            </w:r>
          </w:p>
        </w:tc>
        <w:tc>
          <w:tcPr>
            <w:tcW w:w="6883" w:type="dxa"/>
          </w:tcPr>
          <w:p w:rsidR="00977D84" w:rsidRPr="00977D84" w:rsidRDefault="00977D84" w:rsidP="00977D84">
            <w:pPr>
              <w:jc w:val="center"/>
              <w:rPr>
                <w:rFonts w:hint="eastAsia"/>
                <w:sz w:val="44"/>
                <w:szCs w:val="44"/>
              </w:rPr>
            </w:pPr>
            <w:r w:rsidRPr="00977D84">
              <w:rPr>
                <w:rFonts w:hint="eastAsia"/>
                <w:sz w:val="44"/>
                <w:szCs w:val="44"/>
              </w:rPr>
              <w:t>安徽文理律师事务所</w:t>
            </w:r>
          </w:p>
        </w:tc>
      </w:tr>
    </w:tbl>
    <w:p w:rsidR="00977D84" w:rsidRPr="00977D84" w:rsidRDefault="00977D84" w:rsidP="00977D84">
      <w:pPr>
        <w:jc w:val="center"/>
        <w:rPr>
          <w:rFonts w:hint="eastAsia"/>
          <w:sz w:val="44"/>
          <w:szCs w:val="44"/>
        </w:rPr>
      </w:pPr>
      <w:bookmarkStart w:id="0" w:name="_GoBack"/>
      <w:bookmarkEnd w:id="0"/>
    </w:p>
    <w:sectPr w:rsidR="00977D84" w:rsidRPr="00977D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D84" w:rsidRDefault="00977D84" w:rsidP="00977D84">
      <w:r>
        <w:separator/>
      </w:r>
    </w:p>
  </w:endnote>
  <w:endnote w:type="continuationSeparator" w:id="0">
    <w:p w:rsidR="00977D84" w:rsidRDefault="00977D84" w:rsidP="0097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D84" w:rsidRDefault="00977D84" w:rsidP="00977D84">
      <w:r>
        <w:separator/>
      </w:r>
    </w:p>
  </w:footnote>
  <w:footnote w:type="continuationSeparator" w:id="0">
    <w:p w:rsidR="00977D84" w:rsidRDefault="00977D84" w:rsidP="00977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11"/>
    <w:rsid w:val="008165D0"/>
    <w:rsid w:val="00977D84"/>
    <w:rsid w:val="009E6711"/>
    <w:rsid w:val="00B901AE"/>
    <w:rsid w:val="00E9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E1B2A64-3BB5-42D0-8528-574FE2B9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D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D84"/>
    <w:rPr>
      <w:sz w:val="18"/>
      <w:szCs w:val="18"/>
    </w:rPr>
  </w:style>
  <w:style w:type="table" w:styleId="a5">
    <w:name w:val="Table Grid"/>
    <w:basedOn w:val="a1"/>
    <w:uiPriority w:val="39"/>
    <w:rsid w:val="00977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administrator2</dc:creator>
  <cp:keywords/>
  <dc:description/>
  <cp:lastModifiedBy>administrator2</cp:lastModifiedBy>
  <cp:revision>2</cp:revision>
  <dcterms:created xsi:type="dcterms:W3CDTF">2024-01-10T06:57:00Z</dcterms:created>
  <dcterms:modified xsi:type="dcterms:W3CDTF">2024-01-10T07:46:00Z</dcterms:modified>
</cp:coreProperties>
</file>